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995" w:rsidRPr="00E1150E" w:rsidRDefault="001167ED">
      <w:pPr>
        <w:rPr>
          <w:rFonts w:ascii="Arial" w:hAnsi="Arial" w:cs="Arial"/>
          <w:sz w:val="24"/>
          <w:szCs w:val="24"/>
        </w:rPr>
      </w:pPr>
      <w:r w:rsidRPr="00E1150E">
        <w:rPr>
          <w:rFonts w:ascii="Arial" w:hAnsi="Arial" w:cs="Arial"/>
          <w:sz w:val="24"/>
          <w:szCs w:val="24"/>
        </w:rPr>
        <w:t>Обе площадки находятся в аналогичных</w:t>
      </w:r>
      <w:r w:rsidRPr="001167ED">
        <w:rPr>
          <w:sz w:val="24"/>
          <w:szCs w:val="24"/>
        </w:rPr>
        <w:t xml:space="preserve"> </w:t>
      </w:r>
      <w:r w:rsidRPr="00E1150E">
        <w:rPr>
          <w:rFonts w:ascii="Arial" w:hAnsi="Arial" w:cs="Arial"/>
          <w:sz w:val="24"/>
          <w:szCs w:val="24"/>
        </w:rPr>
        <w:t xml:space="preserve">гидрогеологических условиях. </w:t>
      </w:r>
    </w:p>
    <w:p w:rsidR="002B7995" w:rsidRDefault="002B7995" w:rsidP="002B7995">
      <w:pPr>
        <w:pStyle w:val="a3"/>
        <w:rPr>
          <w:rFonts w:ascii="Arial" w:hAnsi="Arial" w:cs="Arial"/>
          <w:szCs w:val="28"/>
        </w:rPr>
      </w:pPr>
      <w:r w:rsidRPr="001167ED">
        <w:rPr>
          <w:rFonts w:ascii="Arial" w:hAnsi="Arial" w:cs="Arial"/>
          <w:sz w:val="24"/>
          <w:szCs w:val="24"/>
        </w:rPr>
        <w:t xml:space="preserve">Гидрогеологические условия площади до глубины </w:t>
      </w:r>
      <w:smartTag w:uri="urn:schemas-microsoft-com:office:smarttags" w:element="metricconverter">
        <w:smartTagPr>
          <w:attr w:name="ProductID" w:val="12 м"/>
        </w:smartTagPr>
        <w:r w:rsidRPr="001167ED">
          <w:rPr>
            <w:rFonts w:ascii="Arial" w:hAnsi="Arial" w:cs="Arial"/>
            <w:sz w:val="24"/>
            <w:szCs w:val="24"/>
          </w:rPr>
          <w:t>12 м</w:t>
        </w:r>
      </w:smartTag>
      <w:r w:rsidRPr="001167ED">
        <w:rPr>
          <w:rFonts w:ascii="Arial" w:hAnsi="Arial" w:cs="Arial"/>
          <w:sz w:val="24"/>
          <w:szCs w:val="24"/>
        </w:rPr>
        <w:t xml:space="preserve"> характеризуются наличием одного водоносного горизонта в интервале от 6,0 до 9,0м</w:t>
      </w:r>
      <w:proofErr w:type="gramStart"/>
      <w:r w:rsidRPr="001167ED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1167ED">
        <w:rPr>
          <w:rFonts w:ascii="Arial" w:hAnsi="Arial" w:cs="Arial"/>
          <w:sz w:val="24"/>
          <w:szCs w:val="24"/>
        </w:rPr>
        <w:t xml:space="preserve"> мо</w:t>
      </w:r>
      <w:r w:rsidRPr="001167ED">
        <w:rPr>
          <w:rFonts w:ascii="Arial" w:hAnsi="Arial" w:cs="Arial"/>
          <w:sz w:val="24"/>
          <w:szCs w:val="24"/>
        </w:rPr>
        <w:t>щ</w:t>
      </w:r>
      <w:r w:rsidRPr="001167ED">
        <w:rPr>
          <w:rFonts w:ascii="Arial" w:hAnsi="Arial" w:cs="Arial"/>
          <w:sz w:val="24"/>
          <w:szCs w:val="24"/>
        </w:rPr>
        <w:t xml:space="preserve">ностью 3 м. Подземные воды приурочены к четвертичным отложениям  представленным </w:t>
      </w:r>
      <w:r w:rsidR="006726D1">
        <w:rPr>
          <w:rFonts w:ascii="Arial" w:hAnsi="Arial" w:cs="Arial"/>
          <w:sz w:val="24"/>
          <w:szCs w:val="24"/>
        </w:rPr>
        <w:t xml:space="preserve">глинами с прослойками </w:t>
      </w:r>
      <w:r w:rsidRPr="001167ED">
        <w:rPr>
          <w:rFonts w:ascii="Arial" w:hAnsi="Arial" w:cs="Arial"/>
          <w:sz w:val="24"/>
          <w:szCs w:val="24"/>
        </w:rPr>
        <w:t>мелкообломочн</w:t>
      </w:r>
      <w:r w:rsidR="006726D1">
        <w:rPr>
          <w:rFonts w:ascii="Arial" w:hAnsi="Arial" w:cs="Arial"/>
          <w:sz w:val="24"/>
          <w:szCs w:val="24"/>
        </w:rPr>
        <w:t>ого</w:t>
      </w:r>
      <w:r w:rsidRPr="001167ED">
        <w:rPr>
          <w:rFonts w:ascii="Arial" w:hAnsi="Arial" w:cs="Arial"/>
          <w:sz w:val="24"/>
          <w:szCs w:val="24"/>
        </w:rPr>
        <w:t xml:space="preserve"> грави</w:t>
      </w:r>
      <w:r w:rsidR="006726D1">
        <w:rPr>
          <w:rFonts w:ascii="Arial" w:hAnsi="Arial" w:cs="Arial"/>
          <w:sz w:val="24"/>
          <w:szCs w:val="24"/>
        </w:rPr>
        <w:t>я.</w:t>
      </w:r>
      <w:r w:rsidRPr="001167ED">
        <w:rPr>
          <w:rFonts w:ascii="Arial" w:hAnsi="Arial" w:cs="Arial"/>
          <w:sz w:val="24"/>
          <w:szCs w:val="24"/>
        </w:rPr>
        <w:t xml:space="preserve"> Отложения н</w:t>
      </w:r>
      <w:r w:rsidRPr="001167ED">
        <w:rPr>
          <w:rFonts w:ascii="Arial" w:hAnsi="Arial" w:cs="Arial"/>
          <w:sz w:val="24"/>
          <w:szCs w:val="24"/>
        </w:rPr>
        <w:t>е</w:t>
      </w:r>
      <w:r w:rsidRPr="001167ED">
        <w:rPr>
          <w:rFonts w:ascii="Arial" w:hAnsi="Arial" w:cs="Arial"/>
          <w:sz w:val="24"/>
          <w:szCs w:val="24"/>
        </w:rPr>
        <w:t xml:space="preserve">защищенные, верхний водонепроницаемый слой отсутствует. Уровень грунтовых вод находится в прямой зависимости от атмосферных осадков. Коэффициент фильтрации </w:t>
      </w:r>
      <w:r w:rsidRPr="00E1150E">
        <w:rPr>
          <w:rFonts w:ascii="Arial" w:hAnsi="Arial" w:cs="Arial"/>
          <w:sz w:val="24"/>
          <w:szCs w:val="24"/>
        </w:rPr>
        <w:t>суглинков зоны аэрации составляет в среднем 0,6-0,6 м/</w:t>
      </w:r>
      <w:proofErr w:type="spellStart"/>
      <w:r w:rsidRPr="00E1150E">
        <w:rPr>
          <w:rFonts w:ascii="Arial" w:hAnsi="Arial" w:cs="Arial"/>
          <w:sz w:val="24"/>
          <w:szCs w:val="24"/>
        </w:rPr>
        <w:t>сут</w:t>
      </w:r>
      <w:proofErr w:type="spellEnd"/>
      <w:r w:rsidRPr="00E1150E">
        <w:rPr>
          <w:rFonts w:ascii="Arial" w:hAnsi="Arial" w:cs="Arial"/>
          <w:sz w:val="24"/>
          <w:szCs w:val="24"/>
        </w:rPr>
        <w:t>.</w:t>
      </w:r>
      <w:r w:rsidR="005B60E9">
        <w:rPr>
          <w:rFonts w:ascii="Arial" w:hAnsi="Arial" w:cs="Arial"/>
          <w:szCs w:val="28"/>
        </w:rPr>
        <w:t xml:space="preserve"> </w:t>
      </w:r>
    </w:p>
    <w:p w:rsidR="002B7995" w:rsidRPr="001167ED" w:rsidRDefault="002B7995" w:rsidP="002B7995">
      <w:pPr>
        <w:pStyle w:val="a3"/>
        <w:rPr>
          <w:rFonts w:ascii="Arial" w:hAnsi="Arial" w:cs="Arial"/>
          <w:sz w:val="24"/>
          <w:szCs w:val="24"/>
        </w:rPr>
      </w:pPr>
      <w:r w:rsidRPr="001167ED">
        <w:rPr>
          <w:rFonts w:ascii="Arial" w:hAnsi="Arial" w:cs="Arial"/>
          <w:sz w:val="24"/>
          <w:szCs w:val="24"/>
        </w:rPr>
        <w:t>Выхода на поверхность подземных вод  нет, п</w:t>
      </w:r>
      <w:r w:rsidRPr="001167ED">
        <w:rPr>
          <w:rFonts w:ascii="Arial" w:hAnsi="Arial" w:cs="Arial"/>
          <w:sz w:val="24"/>
          <w:szCs w:val="24"/>
        </w:rPr>
        <w:t>о</w:t>
      </w:r>
      <w:r w:rsidRPr="001167ED">
        <w:rPr>
          <w:rFonts w:ascii="Arial" w:hAnsi="Arial" w:cs="Arial"/>
          <w:sz w:val="24"/>
          <w:szCs w:val="24"/>
        </w:rPr>
        <w:t xml:space="preserve">верхность земли </w:t>
      </w:r>
      <w:proofErr w:type="spellStart"/>
      <w:r w:rsidRPr="001167ED">
        <w:rPr>
          <w:rFonts w:ascii="Arial" w:hAnsi="Arial" w:cs="Arial"/>
          <w:sz w:val="24"/>
          <w:szCs w:val="24"/>
        </w:rPr>
        <w:t>незаболочена</w:t>
      </w:r>
      <w:proofErr w:type="spellEnd"/>
      <w:r w:rsidRPr="001167ED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1167ED">
        <w:rPr>
          <w:rFonts w:ascii="Arial" w:hAnsi="Arial" w:cs="Arial"/>
          <w:sz w:val="24"/>
          <w:szCs w:val="24"/>
        </w:rPr>
        <w:t>растительный</w:t>
      </w:r>
      <w:proofErr w:type="gramEnd"/>
      <w:r w:rsidRPr="001167ED">
        <w:rPr>
          <w:rFonts w:ascii="Arial" w:hAnsi="Arial" w:cs="Arial"/>
          <w:sz w:val="24"/>
          <w:szCs w:val="24"/>
        </w:rPr>
        <w:t xml:space="preserve"> поров умеренный. Отсутствие высокоствольных деревьев способствует спокойному продвижению грунтовых вод. Геологический разрез площади выдержан по строению. Замеры уровня воды производ</w:t>
      </w:r>
      <w:r w:rsidRPr="001167ED">
        <w:rPr>
          <w:rFonts w:ascii="Arial" w:hAnsi="Arial" w:cs="Arial"/>
          <w:sz w:val="24"/>
          <w:szCs w:val="24"/>
        </w:rPr>
        <w:t>и</w:t>
      </w:r>
      <w:r w:rsidRPr="001167ED">
        <w:rPr>
          <w:rFonts w:ascii="Arial" w:hAnsi="Arial" w:cs="Arial"/>
          <w:sz w:val="24"/>
          <w:szCs w:val="24"/>
        </w:rPr>
        <w:t xml:space="preserve">лись в паводковый период, уровень подземных вод установился на глубине </w:t>
      </w:r>
      <w:smartTag w:uri="urn:schemas-microsoft-com:office:smarttags" w:element="metricconverter">
        <w:smartTagPr>
          <w:attr w:name="ProductID" w:val="2,53 м"/>
        </w:smartTagPr>
        <w:r w:rsidRPr="001167ED">
          <w:rPr>
            <w:rFonts w:ascii="Arial" w:hAnsi="Arial" w:cs="Arial"/>
            <w:sz w:val="24"/>
            <w:szCs w:val="24"/>
          </w:rPr>
          <w:t>2,53 м</w:t>
        </w:r>
      </w:smartTag>
      <w:r w:rsidRPr="001167ED">
        <w:rPr>
          <w:rFonts w:ascii="Arial" w:hAnsi="Arial" w:cs="Arial"/>
          <w:sz w:val="24"/>
          <w:szCs w:val="24"/>
        </w:rPr>
        <w:t xml:space="preserve"> от поверхности земли, в летний период уровень воды снижается до отметки от 6 до </w:t>
      </w:r>
      <w:smartTag w:uri="urn:schemas-microsoft-com:office:smarttags" w:element="metricconverter">
        <w:smartTagPr>
          <w:attr w:name="ProductID" w:val="8 м"/>
        </w:smartTagPr>
        <w:r w:rsidRPr="001167ED">
          <w:rPr>
            <w:rFonts w:ascii="Arial" w:hAnsi="Arial" w:cs="Arial"/>
            <w:sz w:val="24"/>
            <w:szCs w:val="24"/>
          </w:rPr>
          <w:t>8 м</w:t>
        </w:r>
      </w:smartTag>
      <w:r w:rsidRPr="001167ED">
        <w:rPr>
          <w:rFonts w:ascii="Arial" w:hAnsi="Arial" w:cs="Arial"/>
          <w:sz w:val="24"/>
          <w:szCs w:val="24"/>
        </w:rPr>
        <w:t xml:space="preserve">. Таким </w:t>
      </w:r>
      <w:proofErr w:type="gramStart"/>
      <w:r w:rsidRPr="001167ED">
        <w:rPr>
          <w:rFonts w:ascii="Arial" w:hAnsi="Arial" w:cs="Arial"/>
          <w:sz w:val="24"/>
          <w:szCs w:val="24"/>
        </w:rPr>
        <w:t>образом</w:t>
      </w:r>
      <w:proofErr w:type="gramEnd"/>
      <w:r w:rsidRPr="001167ED">
        <w:rPr>
          <w:rFonts w:ascii="Arial" w:hAnsi="Arial" w:cs="Arial"/>
          <w:sz w:val="24"/>
          <w:szCs w:val="24"/>
        </w:rPr>
        <w:t xml:space="preserve"> уровень гру</w:t>
      </w:r>
      <w:r w:rsidRPr="001167ED">
        <w:rPr>
          <w:rFonts w:ascii="Arial" w:hAnsi="Arial" w:cs="Arial"/>
          <w:sz w:val="24"/>
          <w:szCs w:val="24"/>
        </w:rPr>
        <w:t>н</w:t>
      </w:r>
      <w:r w:rsidRPr="001167ED">
        <w:rPr>
          <w:rFonts w:ascii="Arial" w:hAnsi="Arial" w:cs="Arial"/>
          <w:sz w:val="24"/>
          <w:szCs w:val="24"/>
        </w:rPr>
        <w:t xml:space="preserve">товых вод находится ниже зоны промерзания грунтов на </w:t>
      </w:r>
      <w:smartTag w:uri="urn:schemas-microsoft-com:office:smarttags" w:element="metricconverter">
        <w:smartTagPr>
          <w:attr w:name="ProductID" w:val="0,73 м"/>
        </w:smartTagPr>
        <w:r w:rsidRPr="001167ED">
          <w:rPr>
            <w:rFonts w:ascii="Arial" w:hAnsi="Arial" w:cs="Arial"/>
            <w:sz w:val="24"/>
            <w:szCs w:val="24"/>
          </w:rPr>
          <w:t>0,73 м</w:t>
        </w:r>
      </w:smartTag>
      <w:r w:rsidRPr="001167ED">
        <w:rPr>
          <w:rFonts w:ascii="Arial" w:hAnsi="Arial" w:cs="Arial"/>
          <w:sz w:val="24"/>
          <w:szCs w:val="24"/>
        </w:rPr>
        <w:t xml:space="preserve"> в при ма</w:t>
      </w:r>
      <w:r w:rsidRPr="001167ED">
        <w:rPr>
          <w:rFonts w:ascii="Arial" w:hAnsi="Arial" w:cs="Arial"/>
          <w:sz w:val="24"/>
          <w:szCs w:val="24"/>
        </w:rPr>
        <w:t>к</w:t>
      </w:r>
      <w:r w:rsidRPr="001167ED">
        <w:rPr>
          <w:rFonts w:ascii="Arial" w:hAnsi="Arial" w:cs="Arial"/>
          <w:sz w:val="24"/>
          <w:szCs w:val="24"/>
        </w:rPr>
        <w:t>симальном подъеме и  5-</w:t>
      </w:r>
      <w:smartTag w:uri="urn:schemas-microsoft-com:office:smarttags" w:element="metricconverter">
        <w:smartTagPr>
          <w:attr w:name="ProductID" w:val="6 м"/>
        </w:smartTagPr>
        <w:r w:rsidRPr="001167ED">
          <w:rPr>
            <w:rFonts w:ascii="Arial" w:hAnsi="Arial" w:cs="Arial"/>
            <w:sz w:val="24"/>
            <w:szCs w:val="24"/>
          </w:rPr>
          <w:t>6 м</w:t>
        </w:r>
      </w:smartTag>
      <w:r w:rsidRPr="001167ED">
        <w:rPr>
          <w:rFonts w:ascii="Arial" w:hAnsi="Arial" w:cs="Arial"/>
          <w:sz w:val="24"/>
          <w:szCs w:val="24"/>
        </w:rPr>
        <w:t xml:space="preserve"> в засушливый период.</w:t>
      </w:r>
    </w:p>
    <w:p w:rsidR="002B7995" w:rsidRPr="002B7995" w:rsidRDefault="002B7995" w:rsidP="002B799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7995">
        <w:rPr>
          <w:rFonts w:ascii="Arial" w:eastAsia="Times New Roman" w:hAnsi="Arial" w:cs="Arial"/>
          <w:sz w:val="24"/>
          <w:szCs w:val="24"/>
          <w:lang w:eastAsia="ru-RU"/>
        </w:rPr>
        <w:t xml:space="preserve">В геологическом строении площадки на глубину исследования </w:t>
      </w:r>
      <w:smartTag w:uri="urn:schemas-microsoft-com:office:smarttags" w:element="metricconverter">
        <w:smartTagPr>
          <w:attr w:name="ProductID" w:val="12 м"/>
        </w:smartTagPr>
        <w:r w:rsidRPr="002B7995">
          <w:rPr>
            <w:rFonts w:ascii="Arial" w:eastAsia="Times New Roman" w:hAnsi="Arial" w:cs="Arial"/>
            <w:sz w:val="24"/>
            <w:szCs w:val="24"/>
            <w:lang w:eastAsia="ru-RU"/>
          </w:rPr>
          <w:t>12 м</w:t>
        </w:r>
      </w:smartTag>
      <w:r w:rsidRPr="002B7995">
        <w:rPr>
          <w:rFonts w:ascii="Arial" w:eastAsia="Times New Roman" w:hAnsi="Arial" w:cs="Arial"/>
          <w:sz w:val="24"/>
          <w:szCs w:val="24"/>
          <w:lang w:eastAsia="ru-RU"/>
        </w:rPr>
        <w:t xml:space="preserve">  принимают следующие отложения </w:t>
      </w:r>
    </w:p>
    <w:p w:rsidR="002B7995" w:rsidRPr="002B7995" w:rsidRDefault="002B7995" w:rsidP="002B7995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B799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Pr="002B7995">
        <w:rPr>
          <w:rFonts w:ascii="Arial" w:eastAsia="Times New Roman" w:hAnsi="Arial" w:cs="Arial"/>
          <w:sz w:val="24"/>
          <w:szCs w:val="24"/>
          <w:u w:val="single"/>
          <w:lang w:eastAsia="ru-RU"/>
        </w:rPr>
        <w:t>Четвертичные отложения - Q</w:t>
      </w:r>
      <w:r w:rsidRPr="002B7995">
        <w:rPr>
          <w:rFonts w:ascii="Arial" w:eastAsia="Times New Roman" w:hAnsi="Arial" w:cs="Arial"/>
          <w:sz w:val="24"/>
          <w:szCs w:val="24"/>
          <w:u w:val="single"/>
          <w:vertAlign w:val="subscript"/>
          <w:lang w:eastAsia="ru-RU"/>
        </w:rPr>
        <w:t>4</w:t>
      </w:r>
    </w:p>
    <w:p w:rsidR="002B7995" w:rsidRPr="002B7995" w:rsidRDefault="002B7995" w:rsidP="002B799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7995">
        <w:rPr>
          <w:rFonts w:ascii="Arial" w:eastAsia="Times New Roman" w:hAnsi="Arial" w:cs="Arial"/>
          <w:sz w:val="24"/>
          <w:szCs w:val="24"/>
          <w:lang w:eastAsia="ru-RU"/>
        </w:rPr>
        <w:t xml:space="preserve">0-0,3м        - </w:t>
      </w:r>
      <w:proofErr w:type="spellStart"/>
      <w:r w:rsidRPr="002B7995">
        <w:rPr>
          <w:rFonts w:ascii="Arial" w:eastAsia="Times New Roman" w:hAnsi="Arial" w:cs="Arial"/>
          <w:sz w:val="24"/>
          <w:szCs w:val="24"/>
          <w:lang w:eastAsia="ru-RU"/>
        </w:rPr>
        <w:t>Почвенно</w:t>
      </w:r>
      <w:proofErr w:type="spellEnd"/>
      <w:r w:rsidRPr="002B79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2B7995">
        <w:rPr>
          <w:rFonts w:ascii="Arial" w:eastAsia="Times New Roman" w:hAnsi="Arial" w:cs="Arial"/>
          <w:sz w:val="24"/>
          <w:szCs w:val="24"/>
          <w:lang w:eastAsia="ru-RU"/>
        </w:rPr>
        <w:t>–р</w:t>
      </w:r>
      <w:proofErr w:type="gramEnd"/>
      <w:r w:rsidRPr="002B7995">
        <w:rPr>
          <w:rFonts w:ascii="Arial" w:eastAsia="Times New Roman" w:hAnsi="Arial" w:cs="Arial"/>
          <w:sz w:val="24"/>
          <w:szCs w:val="24"/>
          <w:lang w:eastAsia="ru-RU"/>
        </w:rPr>
        <w:t>астительный слой</w:t>
      </w:r>
    </w:p>
    <w:p w:rsidR="002B7995" w:rsidRPr="002B7995" w:rsidRDefault="002B7995" w:rsidP="002B799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7995">
        <w:rPr>
          <w:rFonts w:ascii="Arial" w:eastAsia="Times New Roman" w:hAnsi="Arial" w:cs="Arial"/>
          <w:sz w:val="24"/>
          <w:szCs w:val="24"/>
          <w:lang w:eastAsia="ru-RU"/>
        </w:rPr>
        <w:t>0,3 – 6,0м  - Суглинки</w:t>
      </w:r>
      <w:r w:rsidR="00E1150E">
        <w:rPr>
          <w:rFonts w:ascii="Arial" w:eastAsia="Times New Roman" w:hAnsi="Arial" w:cs="Arial"/>
          <w:sz w:val="24"/>
          <w:szCs w:val="24"/>
          <w:lang w:eastAsia="ru-RU"/>
        </w:rPr>
        <w:t>, глины</w:t>
      </w:r>
      <w:r w:rsidRPr="002B7995">
        <w:rPr>
          <w:rFonts w:ascii="Arial" w:eastAsia="Times New Roman" w:hAnsi="Arial" w:cs="Arial"/>
          <w:sz w:val="24"/>
          <w:szCs w:val="24"/>
          <w:lang w:eastAsia="ru-RU"/>
        </w:rPr>
        <w:t xml:space="preserve"> песчанистые</w:t>
      </w:r>
    </w:p>
    <w:p w:rsidR="002B7995" w:rsidRPr="002B7995" w:rsidRDefault="002B7995" w:rsidP="002B799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7995">
        <w:rPr>
          <w:rFonts w:ascii="Arial" w:eastAsia="Times New Roman" w:hAnsi="Arial" w:cs="Arial"/>
          <w:sz w:val="24"/>
          <w:szCs w:val="24"/>
          <w:lang w:eastAsia="ru-RU"/>
        </w:rPr>
        <w:t xml:space="preserve">6,0 -  9,0 -    </w:t>
      </w:r>
      <w:r w:rsidR="00E1150E">
        <w:rPr>
          <w:rFonts w:ascii="Arial" w:eastAsia="Times New Roman" w:hAnsi="Arial" w:cs="Arial"/>
          <w:sz w:val="24"/>
          <w:szCs w:val="24"/>
          <w:lang w:eastAsia="ru-RU"/>
        </w:rPr>
        <w:t xml:space="preserve">Глина с прослойками </w:t>
      </w:r>
      <w:r w:rsidRPr="002B7995">
        <w:rPr>
          <w:rFonts w:ascii="Arial" w:eastAsia="Times New Roman" w:hAnsi="Arial" w:cs="Arial"/>
          <w:sz w:val="24"/>
          <w:szCs w:val="24"/>
          <w:lang w:eastAsia="ru-RU"/>
        </w:rPr>
        <w:t>обломочн</w:t>
      </w:r>
      <w:r w:rsidR="00E1150E">
        <w:rPr>
          <w:rFonts w:ascii="Arial" w:eastAsia="Times New Roman" w:hAnsi="Arial" w:cs="Arial"/>
          <w:sz w:val="24"/>
          <w:szCs w:val="24"/>
          <w:lang w:eastAsia="ru-RU"/>
        </w:rPr>
        <w:t>ого гравия</w:t>
      </w:r>
      <w:r w:rsidRPr="002B7995">
        <w:rPr>
          <w:rFonts w:ascii="Arial" w:eastAsia="Times New Roman" w:hAnsi="Arial" w:cs="Arial"/>
          <w:sz w:val="24"/>
          <w:szCs w:val="24"/>
          <w:lang w:eastAsia="ru-RU"/>
        </w:rPr>
        <w:t>, в основном известкового состава, размер фракций 10-</w:t>
      </w:r>
      <w:smartTag w:uri="urn:schemas-microsoft-com:office:smarttags" w:element="metricconverter">
        <w:smartTagPr>
          <w:attr w:name="ProductID" w:val="15 мм"/>
        </w:smartTagPr>
        <w:r w:rsidRPr="002B7995">
          <w:rPr>
            <w:rFonts w:ascii="Arial" w:eastAsia="Times New Roman" w:hAnsi="Arial" w:cs="Arial"/>
            <w:sz w:val="24"/>
            <w:szCs w:val="24"/>
            <w:lang w:eastAsia="ru-RU"/>
          </w:rPr>
          <w:t>15 мм</w:t>
        </w:r>
      </w:smartTag>
    </w:p>
    <w:p w:rsidR="002B7995" w:rsidRPr="002B7995" w:rsidRDefault="002B7995" w:rsidP="002B7995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B799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 w:rsidRPr="002B799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Неогеновые отложения (плиоцен) - </w:t>
      </w:r>
      <w:r w:rsidRPr="002B7995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N</w:t>
      </w:r>
      <w:r w:rsidRPr="002B7995">
        <w:rPr>
          <w:rFonts w:ascii="Arial" w:eastAsia="Times New Roman" w:hAnsi="Arial" w:cs="Arial"/>
          <w:sz w:val="24"/>
          <w:szCs w:val="24"/>
          <w:u w:val="single"/>
          <w:vertAlign w:val="subscript"/>
          <w:lang w:eastAsia="ru-RU"/>
        </w:rPr>
        <w:t>2</w:t>
      </w:r>
    </w:p>
    <w:p w:rsidR="002B7995" w:rsidRPr="002B7995" w:rsidRDefault="002B7995" w:rsidP="002B799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7995">
        <w:rPr>
          <w:rFonts w:ascii="Arial" w:eastAsia="Times New Roman" w:hAnsi="Arial" w:cs="Arial"/>
          <w:sz w:val="24"/>
          <w:szCs w:val="24"/>
          <w:lang w:eastAsia="ru-RU"/>
        </w:rPr>
        <w:t xml:space="preserve">9,0 – </w:t>
      </w:r>
      <w:smartTag w:uri="urn:schemas-microsoft-com:office:smarttags" w:element="metricconverter">
        <w:smartTagPr>
          <w:attr w:name="ProductID" w:val="12 м"/>
        </w:smartTagPr>
        <w:r w:rsidRPr="002B7995">
          <w:rPr>
            <w:rFonts w:ascii="Arial" w:eastAsia="Times New Roman" w:hAnsi="Arial" w:cs="Arial"/>
            <w:sz w:val="24"/>
            <w:szCs w:val="24"/>
            <w:lang w:eastAsia="ru-RU"/>
          </w:rPr>
          <w:t>12 м</w:t>
        </w:r>
      </w:smartTag>
      <w:r w:rsidRPr="002B7995">
        <w:rPr>
          <w:rFonts w:ascii="Arial" w:eastAsia="Times New Roman" w:hAnsi="Arial" w:cs="Arial"/>
          <w:sz w:val="24"/>
          <w:szCs w:val="24"/>
          <w:lang w:eastAsia="ru-RU"/>
        </w:rPr>
        <w:t xml:space="preserve"> – глина </w:t>
      </w:r>
      <w:r w:rsidR="006726D1">
        <w:rPr>
          <w:rFonts w:ascii="Arial" w:eastAsia="Times New Roman" w:hAnsi="Arial" w:cs="Arial"/>
          <w:sz w:val="24"/>
          <w:szCs w:val="24"/>
          <w:lang w:eastAsia="ru-RU"/>
        </w:rPr>
        <w:t>коричневато-</w:t>
      </w:r>
      <w:r w:rsidRPr="002B7995">
        <w:rPr>
          <w:rFonts w:ascii="Arial" w:eastAsia="Times New Roman" w:hAnsi="Arial" w:cs="Arial"/>
          <w:sz w:val="24"/>
          <w:szCs w:val="24"/>
          <w:lang w:eastAsia="ru-RU"/>
        </w:rPr>
        <w:t>серого цвета плотная, непластичная.</w:t>
      </w:r>
    </w:p>
    <w:p w:rsidR="005B60E9" w:rsidRDefault="005B60E9" w:rsidP="005B60E9">
      <w:bookmarkStart w:id="0" w:name="_GoBack"/>
      <w:bookmarkEnd w:id="0"/>
    </w:p>
    <w:p w:rsidR="005B60E9" w:rsidRPr="002B7995" w:rsidRDefault="005B60E9" w:rsidP="002B799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sectPr w:rsidR="005B60E9" w:rsidRPr="002B7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89"/>
    <w:rsid w:val="000331AA"/>
    <w:rsid w:val="001167ED"/>
    <w:rsid w:val="002B7995"/>
    <w:rsid w:val="005B60E9"/>
    <w:rsid w:val="006726D1"/>
    <w:rsid w:val="00702089"/>
    <w:rsid w:val="00830DF4"/>
    <w:rsid w:val="00E1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2B7995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2B7995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2018-12-28T04:14:00Z</dcterms:created>
  <dcterms:modified xsi:type="dcterms:W3CDTF">2018-12-28T05:19:00Z</dcterms:modified>
</cp:coreProperties>
</file>